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420"/>
        <w:tblGridChange w:id="0">
          <w:tblGrid>
            <w:gridCol w:w="2580"/>
            <w:gridCol w:w="64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Name and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Affiliation/Institution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Pronouns. E.g. she/her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Short bio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147.978515625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Title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Abstract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tbl>
    <w:tblPr>
      <w:tblStyle w:val="Table4"/>
      <w:tblW w:w="9029.0" w:type="dxa"/>
      <w:jc w:val="left"/>
      <w:tblInd w:w="100.0" w:type="dxa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029"/>
      <w:gridCol w:w="3525"/>
      <w:gridCol w:w="2475"/>
      <w:tblGridChange w:id="0">
        <w:tblGrid>
          <w:gridCol w:w="3029"/>
          <w:gridCol w:w="3525"/>
          <w:gridCol w:w="2475"/>
        </w:tblGrid>
      </w:tblGridChange>
    </w:tblGrid>
    <w:tr>
      <w:trPr>
        <w:cantSplit w:val="0"/>
        <w:tblHeader w:val="0"/>
      </w:trPr>
      <w:tc>
        <w:tcPr>
          <w:gridSpan w:val="2"/>
          <w:tcBorders>
            <w:top w:color="ffffff" w:space="0" w:sz="8" w:val="single"/>
            <w:left w:color="ffffff" w:space="0" w:sz="8" w:val="single"/>
            <w:bottom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4">
          <w:pPr>
            <w:widowControl w:val="0"/>
            <w:spacing w:line="240" w:lineRule="auto"/>
            <w:jc w:val="center"/>
            <w:rPr>
              <w:b w:val="1"/>
              <w:sz w:val="38"/>
              <w:szCs w:val="38"/>
            </w:rPr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SPEAKER INFO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widowControl w:val="0"/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114300" distT="114300" distL="114300" distR="114300">
                <wp:extent cx="1438275" cy="6985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WvcRn1IKNQ6VOOqxiqtBOLgwg==">CgMxLjA4AHIhMXBxRDZNcENzNkNvMkxzSEp5Q2NMNWtxajRZNnl0UkFo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